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47" w:rsidRPr="00AE184F" w:rsidRDefault="00A513BC" w:rsidP="00AE184F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</w:rPr>
        <w:t>病歴要約（症例レポート）</w:t>
      </w:r>
      <w:r w:rsidR="00962288" w:rsidRPr="00AE184F">
        <w:rPr>
          <w:rFonts w:asciiTheme="majorEastAsia" w:eastAsiaTheme="majorEastAsia" w:hAnsiTheme="majorEastAsia" w:hint="eastAsia"/>
          <w:b/>
          <w:sz w:val="28"/>
        </w:rPr>
        <w:t>提出</w:t>
      </w:r>
      <w:r w:rsidR="00D54911">
        <w:rPr>
          <w:rFonts w:asciiTheme="majorEastAsia" w:eastAsiaTheme="majorEastAsia" w:hAnsiTheme="majorEastAsia" w:hint="eastAsia"/>
          <w:b/>
          <w:sz w:val="28"/>
        </w:rPr>
        <w:t>項目一覧</w:t>
      </w:r>
    </w:p>
    <w:p w:rsidR="00AF73BC" w:rsidRDefault="00C27079" w:rsidP="00C2707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修了判定には、５５項目の病歴要約(サマリ)の提出</w:t>
      </w:r>
      <w:r w:rsidR="00AF73BC">
        <w:rPr>
          <w:rFonts w:asciiTheme="majorEastAsia" w:eastAsiaTheme="majorEastAsia" w:hAnsiTheme="majorEastAsia" w:hint="eastAsia"/>
        </w:rPr>
        <w:t>(考察含む)</w:t>
      </w:r>
      <w:r>
        <w:rPr>
          <w:rFonts w:asciiTheme="majorEastAsia" w:eastAsiaTheme="majorEastAsia" w:hAnsiTheme="majorEastAsia" w:hint="eastAsia"/>
        </w:rPr>
        <w:t>と</w:t>
      </w:r>
      <w:r w:rsidR="00AF73BC">
        <w:rPr>
          <w:rFonts w:asciiTheme="majorEastAsia" w:eastAsiaTheme="majorEastAsia" w:hAnsiTheme="majorEastAsia" w:hint="eastAsia"/>
        </w:rPr>
        <w:t>、</w:t>
      </w:r>
      <w:bookmarkStart w:id="1" w:name="_Hlk124753042"/>
      <w:r w:rsidR="00082EA8">
        <w:rPr>
          <w:rFonts w:asciiTheme="majorEastAsia" w:eastAsiaTheme="majorEastAsia" w:hAnsiTheme="majorEastAsia" w:hint="eastAsia"/>
        </w:rPr>
        <w:t>ＰＧ-ＥＰＯＣ</w:t>
      </w:r>
      <w:bookmarkEnd w:id="1"/>
      <w:r>
        <w:rPr>
          <w:rFonts w:asciiTheme="majorEastAsia" w:eastAsiaTheme="majorEastAsia" w:hAnsiTheme="majorEastAsia" w:hint="eastAsia"/>
        </w:rPr>
        <w:t>の承認が</w:t>
      </w:r>
      <w:r w:rsidR="00CB044D">
        <w:rPr>
          <w:rFonts w:asciiTheme="majorEastAsia" w:eastAsiaTheme="majorEastAsia" w:hAnsiTheme="majorEastAsia" w:hint="eastAsia"/>
        </w:rPr>
        <w:t>「</w:t>
      </w:r>
      <w:r w:rsidRPr="00CB044D">
        <w:rPr>
          <w:rFonts w:asciiTheme="majorEastAsia" w:eastAsiaTheme="majorEastAsia" w:hAnsiTheme="majorEastAsia" w:hint="eastAsia"/>
          <w:b/>
          <w:sz w:val="24"/>
        </w:rPr>
        <w:t>必須</w:t>
      </w:r>
      <w:r w:rsidR="00CB044D">
        <w:rPr>
          <w:rFonts w:asciiTheme="majorEastAsia" w:eastAsiaTheme="majorEastAsia" w:hAnsiTheme="majorEastAsia" w:hint="eastAsia"/>
          <w:b/>
          <w:sz w:val="24"/>
        </w:rPr>
        <w:t>」</w:t>
      </w:r>
      <w:r w:rsidR="00634283" w:rsidRPr="00634283">
        <w:rPr>
          <w:rFonts w:asciiTheme="majorEastAsia" w:eastAsiaTheme="majorEastAsia" w:hAnsiTheme="majorEastAsia" w:hint="eastAsia"/>
        </w:rPr>
        <w:t>です。</w:t>
      </w:r>
    </w:p>
    <w:p w:rsidR="00AF73BC" w:rsidRPr="00AF73BC" w:rsidRDefault="00634283" w:rsidP="00C27079">
      <w:pPr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</w:rPr>
        <w:t>また、</w:t>
      </w:r>
      <w:r w:rsidR="00082EA8">
        <w:rPr>
          <w:rFonts w:asciiTheme="majorEastAsia" w:eastAsiaTheme="majorEastAsia" w:hAnsiTheme="majorEastAsia" w:hint="eastAsia"/>
        </w:rPr>
        <w:t>ＰＧ-ＥＰＯＣ</w:t>
      </w:r>
      <w:r>
        <w:rPr>
          <w:rFonts w:asciiTheme="majorEastAsia" w:eastAsiaTheme="majorEastAsia" w:hAnsiTheme="majorEastAsia" w:hint="eastAsia"/>
        </w:rPr>
        <w:t>の全項目</w:t>
      </w:r>
      <w:r w:rsidR="00AF73BC">
        <w:rPr>
          <w:rFonts w:asciiTheme="majorEastAsia" w:eastAsiaTheme="majorEastAsia" w:hAnsiTheme="majorEastAsia" w:hint="eastAsia"/>
        </w:rPr>
        <w:t>入力</w:t>
      </w:r>
      <w:r>
        <w:rPr>
          <w:rFonts w:asciiTheme="majorEastAsia" w:eastAsiaTheme="majorEastAsia" w:hAnsiTheme="majorEastAsia" w:hint="eastAsia"/>
        </w:rPr>
        <w:t>が必須となっておりますので確認し、入力してください。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780"/>
        <w:gridCol w:w="764"/>
        <w:gridCol w:w="2722"/>
        <w:gridCol w:w="822"/>
        <w:gridCol w:w="2664"/>
      </w:tblGrid>
      <w:tr w:rsidR="00962288" w:rsidRPr="00AE184F" w:rsidTr="00962288">
        <w:trPr>
          <w:trHeight w:val="815"/>
        </w:trPr>
        <w:tc>
          <w:tcPr>
            <w:tcW w:w="10456" w:type="dxa"/>
            <w:gridSpan w:val="6"/>
          </w:tcPr>
          <w:p w:rsidR="00AE184F" w:rsidRPr="00AE184F" w:rsidRDefault="00AE184F" w:rsidP="00AE184F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AE184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経験すべき症候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＜</w:t>
            </w:r>
            <w:r w:rsidRPr="00AE184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２９項目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＞</w:t>
            </w:r>
          </w:p>
          <w:p w:rsidR="00962288" w:rsidRPr="00AE184F" w:rsidRDefault="00AE184F" w:rsidP="00A513B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外来又は病棟において、下記の症候を呈する患者について、病歴、身体所見、簡単な検査所見に基づく臨床推論と病態を考慮した初期対応を行</w:t>
            </w:r>
            <w:r w:rsidR="00A513BC">
              <w:rPr>
                <w:rFonts w:asciiTheme="majorEastAsia" w:eastAsiaTheme="majorEastAsia" w:hAnsiTheme="majorEastAsia" w:hint="eastAsia"/>
              </w:rPr>
              <w:t>い病歴要約を提出する</w:t>
            </w:r>
            <w:r w:rsidRPr="00AE184F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962288" w:rsidRPr="00AE184F" w:rsidTr="00962288">
        <w:tc>
          <w:tcPr>
            <w:tcW w:w="704" w:type="dxa"/>
          </w:tcPr>
          <w:p w:rsidR="00962288" w:rsidRPr="00AE184F" w:rsidRDefault="00962288" w:rsidP="00C270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1.ショック</w:t>
            </w:r>
          </w:p>
        </w:tc>
        <w:tc>
          <w:tcPr>
            <w:tcW w:w="76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11.視力障害</w:t>
            </w:r>
          </w:p>
        </w:tc>
        <w:tc>
          <w:tcPr>
            <w:tcW w:w="822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21.腰・背部通</w:t>
            </w:r>
          </w:p>
        </w:tc>
      </w:tr>
      <w:tr w:rsidR="00962288" w:rsidRPr="00AE184F" w:rsidTr="00962288">
        <w:tc>
          <w:tcPr>
            <w:tcW w:w="70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2.体重減少・</w:t>
            </w:r>
            <w:r w:rsidRPr="00AE184F">
              <w:rPr>
                <w:rFonts w:asciiTheme="majorEastAsia" w:eastAsiaTheme="majorEastAsia" w:hAnsiTheme="majorEastAsia"/>
              </w:rPr>
              <w:t>るい瘦</w:t>
            </w:r>
          </w:p>
        </w:tc>
        <w:tc>
          <w:tcPr>
            <w:tcW w:w="76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12.胸痛</w:t>
            </w:r>
          </w:p>
        </w:tc>
        <w:tc>
          <w:tcPr>
            <w:tcW w:w="822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22.関節痛</w:t>
            </w:r>
          </w:p>
        </w:tc>
      </w:tr>
      <w:tr w:rsidR="00962288" w:rsidRPr="00AE184F" w:rsidTr="00962288">
        <w:tc>
          <w:tcPr>
            <w:tcW w:w="70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3.</w:t>
            </w:r>
            <w:r w:rsidRPr="00AE184F">
              <w:rPr>
                <w:rFonts w:asciiTheme="majorEastAsia" w:eastAsiaTheme="majorEastAsia" w:hAnsiTheme="majorEastAsia"/>
              </w:rPr>
              <w:t>発疹</w:t>
            </w:r>
          </w:p>
        </w:tc>
        <w:tc>
          <w:tcPr>
            <w:tcW w:w="76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13.心停止</w:t>
            </w:r>
          </w:p>
        </w:tc>
        <w:tc>
          <w:tcPr>
            <w:tcW w:w="822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23.運動麻痺・筋力低下</w:t>
            </w:r>
          </w:p>
        </w:tc>
      </w:tr>
      <w:tr w:rsidR="00962288" w:rsidRPr="00AE184F" w:rsidTr="00962288">
        <w:tc>
          <w:tcPr>
            <w:tcW w:w="70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4.黄疸</w:t>
            </w:r>
          </w:p>
        </w:tc>
        <w:tc>
          <w:tcPr>
            <w:tcW w:w="76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14.呼吸困難</w:t>
            </w:r>
          </w:p>
        </w:tc>
        <w:tc>
          <w:tcPr>
            <w:tcW w:w="822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962288" w:rsidRPr="00AE184F" w:rsidRDefault="00AE184F" w:rsidP="00AE184F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24.泌尿障害</w:t>
            </w:r>
            <w:r w:rsidRPr="00AE184F">
              <w:rPr>
                <w:rFonts w:asciiTheme="majorEastAsia" w:eastAsiaTheme="majorEastAsia" w:hAnsiTheme="majorEastAsia" w:hint="eastAsia"/>
                <w:sz w:val="14"/>
              </w:rPr>
              <w:t>(尿失禁・排尿困難)</w:t>
            </w:r>
          </w:p>
        </w:tc>
      </w:tr>
      <w:tr w:rsidR="00962288" w:rsidRPr="00AE184F" w:rsidTr="00962288">
        <w:tc>
          <w:tcPr>
            <w:tcW w:w="70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5.発熱</w:t>
            </w:r>
          </w:p>
        </w:tc>
        <w:tc>
          <w:tcPr>
            <w:tcW w:w="76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15.</w:t>
            </w:r>
            <w:r w:rsidRPr="00AE184F">
              <w:rPr>
                <w:rFonts w:asciiTheme="majorEastAsia" w:eastAsiaTheme="majorEastAsia" w:hAnsiTheme="majorEastAsia"/>
              </w:rPr>
              <w:t>吐血・喀血</w:t>
            </w:r>
          </w:p>
        </w:tc>
        <w:tc>
          <w:tcPr>
            <w:tcW w:w="822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25.興奮・せん妄</w:t>
            </w:r>
          </w:p>
        </w:tc>
      </w:tr>
      <w:tr w:rsidR="00962288" w:rsidRPr="00AE184F" w:rsidTr="00962288">
        <w:tc>
          <w:tcPr>
            <w:tcW w:w="70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6.物忘れ</w:t>
            </w:r>
          </w:p>
        </w:tc>
        <w:tc>
          <w:tcPr>
            <w:tcW w:w="76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16.</w:t>
            </w:r>
            <w:r w:rsidRPr="00AE184F">
              <w:rPr>
                <w:rFonts w:asciiTheme="majorEastAsia" w:eastAsiaTheme="majorEastAsia" w:hAnsiTheme="majorEastAsia"/>
              </w:rPr>
              <w:t>下血・血便</w:t>
            </w:r>
          </w:p>
        </w:tc>
        <w:tc>
          <w:tcPr>
            <w:tcW w:w="822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26.抑うつ</w:t>
            </w:r>
          </w:p>
        </w:tc>
      </w:tr>
      <w:tr w:rsidR="00962288" w:rsidRPr="00AE184F" w:rsidTr="00962288">
        <w:tc>
          <w:tcPr>
            <w:tcW w:w="70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7.頭痛</w:t>
            </w:r>
          </w:p>
        </w:tc>
        <w:tc>
          <w:tcPr>
            <w:tcW w:w="76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17.</w:t>
            </w:r>
            <w:r w:rsidRPr="00AE184F">
              <w:rPr>
                <w:rFonts w:asciiTheme="majorEastAsia" w:eastAsiaTheme="majorEastAsia" w:hAnsiTheme="majorEastAsia"/>
              </w:rPr>
              <w:t>嘔気・嘔吐</w:t>
            </w:r>
          </w:p>
        </w:tc>
        <w:tc>
          <w:tcPr>
            <w:tcW w:w="822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27.成長・発達の障害</w:t>
            </w:r>
          </w:p>
        </w:tc>
      </w:tr>
      <w:tr w:rsidR="00962288" w:rsidRPr="00AE184F" w:rsidTr="00962288">
        <w:tc>
          <w:tcPr>
            <w:tcW w:w="70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8.めまい</w:t>
            </w:r>
          </w:p>
        </w:tc>
        <w:tc>
          <w:tcPr>
            <w:tcW w:w="76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18.</w:t>
            </w:r>
            <w:r w:rsidRPr="00AE184F">
              <w:rPr>
                <w:rFonts w:asciiTheme="majorEastAsia" w:eastAsiaTheme="majorEastAsia" w:hAnsiTheme="majorEastAsia"/>
              </w:rPr>
              <w:t>腹痛</w:t>
            </w:r>
          </w:p>
        </w:tc>
        <w:tc>
          <w:tcPr>
            <w:tcW w:w="822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28.妊娠・出産</w:t>
            </w:r>
          </w:p>
        </w:tc>
      </w:tr>
      <w:tr w:rsidR="00962288" w:rsidRPr="00AE184F" w:rsidTr="00962288">
        <w:tc>
          <w:tcPr>
            <w:tcW w:w="70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9.意識障害・失神</w:t>
            </w:r>
          </w:p>
        </w:tc>
        <w:tc>
          <w:tcPr>
            <w:tcW w:w="764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19.</w:t>
            </w:r>
            <w:r w:rsidRPr="00AE184F">
              <w:rPr>
                <w:rFonts w:asciiTheme="majorEastAsia" w:eastAsiaTheme="majorEastAsia" w:hAnsiTheme="majorEastAsia"/>
              </w:rPr>
              <w:t>便通異常（下痢・便秘）</w:t>
            </w:r>
          </w:p>
        </w:tc>
        <w:tc>
          <w:tcPr>
            <w:tcW w:w="822" w:type="dxa"/>
          </w:tcPr>
          <w:p w:rsidR="00962288" w:rsidRPr="00AE184F" w:rsidRDefault="00962288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962288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29.終末期の症候</w:t>
            </w:r>
          </w:p>
        </w:tc>
      </w:tr>
      <w:tr w:rsidR="00AE184F" w:rsidRPr="00AE184F" w:rsidTr="00C924E2">
        <w:tc>
          <w:tcPr>
            <w:tcW w:w="704" w:type="dxa"/>
            <w:tcBorders>
              <w:bottom w:val="double" w:sz="4" w:space="0" w:color="auto"/>
            </w:tcBorders>
          </w:tcPr>
          <w:p w:rsidR="00AE184F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  <w:tcBorders>
              <w:bottom w:val="double" w:sz="4" w:space="0" w:color="auto"/>
            </w:tcBorders>
          </w:tcPr>
          <w:p w:rsidR="00AE184F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10.けいれん発作</w:t>
            </w:r>
          </w:p>
        </w:tc>
        <w:tc>
          <w:tcPr>
            <w:tcW w:w="764" w:type="dxa"/>
            <w:tcBorders>
              <w:bottom w:val="double" w:sz="4" w:space="0" w:color="auto"/>
            </w:tcBorders>
          </w:tcPr>
          <w:p w:rsidR="00AE184F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:rsidR="00AE184F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  <w:r w:rsidRPr="00AE184F">
              <w:rPr>
                <w:rFonts w:asciiTheme="majorEastAsia" w:eastAsiaTheme="majorEastAsia" w:hAnsiTheme="majorEastAsia" w:hint="eastAsia"/>
              </w:rPr>
              <w:t>20.</w:t>
            </w:r>
            <w:r w:rsidRPr="00AE184F">
              <w:rPr>
                <w:rFonts w:asciiTheme="majorEastAsia" w:eastAsiaTheme="majorEastAsia" w:hAnsiTheme="majorEastAsia"/>
              </w:rPr>
              <w:t>熱傷・外傷</w:t>
            </w:r>
          </w:p>
        </w:tc>
        <w:tc>
          <w:tcPr>
            <w:tcW w:w="822" w:type="dxa"/>
            <w:tcBorders>
              <w:bottom w:val="double" w:sz="4" w:space="0" w:color="auto"/>
            </w:tcBorders>
          </w:tcPr>
          <w:p w:rsidR="00AE184F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AE184F" w:rsidRPr="00AE184F" w:rsidRDefault="00AE184F" w:rsidP="00962288">
            <w:pPr>
              <w:rPr>
                <w:rFonts w:asciiTheme="majorEastAsia" w:eastAsiaTheme="majorEastAsia" w:hAnsiTheme="majorEastAsia"/>
              </w:rPr>
            </w:pPr>
          </w:p>
        </w:tc>
      </w:tr>
      <w:tr w:rsidR="00A513BC" w:rsidRPr="00C27079" w:rsidTr="00C924E2">
        <w:trPr>
          <w:trHeight w:val="815"/>
        </w:trPr>
        <w:tc>
          <w:tcPr>
            <w:tcW w:w="10456" w:type="dxa"/>
            <w:gridSpan w:val="6"/>
            <w:tcBorders>
              <w:top w:val="double" w:sz="4" w:space="0" w:color="auto"/>
            </w:tcBorders>
          </w:tcPr>
          <w:p w:rsidR="00A513BC" w:rsidRPr="00C27079" w:rsidRDefault="00A513BC" w:rsidP="006002A5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C2707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経験すべき疾患・病態＜２６項目＞</w:t>
            </w:r>
          </w:p>
          <w:p w:rsidR="00A513BC" w:rsidRPr="00C27079" w:rsidRDefault="00A513BC" w:rsidP="001A361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外来又は病棟において、下記疾患・病態を有する患者の診察をし、診断・検査・治療方針について病歴要約を提出する。</w:t>
            </w:r>
            <w:r w:rsidR="001A361C" w:rsidRPr="001A361C">
              <w:rPr>
                <w:rFonts w:asciiTheme="majorEastAsia" w:eastAsiaTheme="majorEastAsia" w:hAnsiTheme="majorEastAsia"/>
              </w:rPr>
              <w:t>１症例は外科手術に至った症例を選択し、</w:t>
            </w:r>
            <w:r w:rsidR="0086377D">
              <w:rPr>
                <w:rFonts w:asciiTheme="majorEastAsia" w:eastAsiaTheme="majorEastAsia" w:hAnsiTheme="majorEastAsia"/>
              </w:rPr>
              <w:t>病的要約には必ず手術要約を含めることが必要</w:t>
            </w:r>
            <w:r w:rsidR="001A361C" w:rsidRPr="001A361C">
              <w:rPr>
                <w:rFonts w:asciiTheme="majorEastAsia" w:eastAsiaTheme="majorEastAsia" w:hAnsiTheme="majorEastAsia"/>
              </w:rPr>
              <w:t>。</w:t>
            </w:r>
          </w:p>
        </w:tc>
      </w:tr>
      <w:tr w:rsidR="00A513BC" w:rsidRPr="00C27079" w:rsidTr="00C27079">
        <w:trPr>
          <w:trHeight w:val="199"/>
        </w:trPr>
        <w:tc>
          <w:tcPr>
            <w:tcW w:w="70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1.</w:t>
            </w:r>
            <w:r w:rsidR="00C27079" w:rsidRPr="00C27079">
              <w:rPr>
                <w:rFonts w:asciiTheme="majorEastAsia" w:eastAsiaTheme="majorEastAsia" w:hAnsiTheme="majorEastAsia"/>
              </w:rPr>
              <w:t>脳血管障害</w:t>
            </w:r>
          </w:p>
        </w:tc>
        <w:tc>
          <w:tcPr>
            <w:tcW w:w="7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11</w:t>
            </w:r>
            <w:r w:rsidRPr="00C924E2">
              <w:rPr>
                <w:rFonts w:asciiTheme="majorEastAsia" w:eastAsiaTheme="majorEastAsia" w:hAnsiTheme="majorEastAsia" w:hint="eastAsia"/>
              </w:rPr>
              <w:t>.</w:t>
            </w:r>
            <w:r w:rsidR="00C27079" w:rsidRPr="00C924E2">
              <w:rPr>
                <w:rFonts w:asciiTheme="majorEastAsia" w:eastAsiaTheme="majorEastAsia" w:hAnsiTheme="majorEastAsia"/>
              </w:rPr>
              <w:t>慢性閉塞性肺疾患</w:t>
            </w:r>
            <w:r w:rsidR="00C27079" w:rsidRPr="00AF73BC">
              <w:rPr>
                <w:rFonts w:asciiTheme="majorEastAsia" w:eastAsiaTheme="majorEastAsia" w:hAnsiTheme="majorEastAsia" w:hint="eastAsia"/>
                <w:sz w:val="14"/>
              </w:rPr>
              <w:t>(COPD)</w:t>
            </w:r>
          </w:p>
        </w:tc>
        <w:tc>
          <w:tcPr>
            <w:tcW w:w="8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21.</w:t>
            </w:r>
            <w:r w:rsidR="00C27079" w:rsidRPr="00C27079">
              <w:rPr>
                <w:rFonts w:asciiTheme="majorEastAsia" w:eastAsiaTheme="majorEastAsia" w:hAnsiTheme="majorEastAsia" w:hint="eastAsia"/>
                <w:sz w:val="20"/>
              </w:rPr>
              <w:t>高エネルギー外傷・骨折</w:t>
            </w:r>
          </w:p>
        </w:tc>
      </w:tr>
      <w:tr w:rsidR="00A513BC" w:rsidRPr="00C27079" w:rsidTr="00A513BC">
        <w:tc>
          <w:tcPr>
            <w:tcW w:w="70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2.</w:t>
            </w:r>
            <w:r w:rsidR="00C27079" w:rsidRPr="00C27079">
              <w:rPr>
                <w:rFonts w:asciiTheme="majorEastAsia" w:eastAsiaTheme="majorEastAsia" w:hAnsiTheme="majorEastAsia"/>
              </w:rPr>
              <w:t>認知症</w:t>
            </w:r>
          </w:p>
        </w:tc>
        <w:tc>
          <w:tcPr>
            <w:tcW w:w="7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12.</w:t>
            </w:r>
            <w:r w:rsidR="00C27079">
              <w:rPr>
                <w:rFonts w:asciiTheme="majorEastAsia" w:eastAsiaTheme="majorEastAsia" w:hAnsiTheme="majorEastAsia" w:hint="eastAsia"/>
              </w:rPr>
              <w:t>急性胃腸炎</w:t>
            </w:r>
          </w:p>
        </w:tc>
        <w:tc>
          <w:tcPr>
            <w:tcW w:w="8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22.</w:t>
            </w:r>
            <w:r w:rsidR="00C27079">
              <w:rPr>
                <w:rFonts w:asciiTheme="majorEastAsia" w:eastAsiaTheme="majorEastAsia" w:hAnsiTheme="majorEastAsia" w:hint="eastAsia"/>
              </w:rPr>
              <w:t>糖尿病</w:t>
            </w:r>
          </w:p>
        </w:tc>
      </w:tr>
      <w:tr w:rsidR="00A513BC" w:rsidRPr="00C27079" w:rsidTr="00A513BC">
        <w:tc>
          <w:tcPr>
            <w:tcW w:w="70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A513BC" w:rsidRPr="00C27079" w:rsidRDefault="00A513BC" w:rsidP="00C27079">
            <w:pPr>
              <w:tabs>
                <w:tab w:val="center" w:pos="1282"/>
              </w:tabs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3.</w:t>
            </w:r>
            <w:r w:rsidR="00C27079" w:rsidRPr="00C27079">
              <w:rPr>
                <w:rFonts w:asciiTheme="majorEastAsia" w:eastAsiaTheme="majorEastAsia" w:hAnsiTheme="majorEastAsia"/>
              </w:rPr>
              <w:t>急性冠症候群</w:t>
            </w:r>
          </w:p>
        </w:tc>
        <w:tc>
          <w:tcPr>
            <w:tcW w:w="7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13.</w:t>
            </w:r>
            <w:r w:rsidR="00C27079">
              <w:rPr>
                <w:rFonts w:asciiTheme="majorEastAsia" w:eastAsiaTheme="majorEastAsia" w:hAnsiTheme="majorEastAsia" w:hint="eastAsia"/>
              </w:rPr>
              <w:t>胃癌</w:t>
            </w:r>
          </w:p>
        </w:tc>
        <w:tc>
          <w:tcPr>
            <w:tcW w:w="8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23.</w:t>
            </w:r>
            <w:r w:rsidR="00C27079">
              <w:rPr>
                <w:rFonts w:asciiTheme="majorEastAsia" w:eastAsiaTheme="majorEastAsia" w:hAnsiTheme="majorEastAsia" w:hint="eastAsia"/>
              </w:rPr>
              <w:t>脂質異常症</w:t>
            </w:r>
          </w:p>
        </w:tc>
      </w:tr>
      <w:tr w:rsidR="00A513BC" w:rsidRPr="00C27079" w:rsidTr="00A513BC">
        <w:tc>
          <w:tcPr>
            <w:tcW w:w="70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4</w:t>
            </w:r>
            <w:r w:rsidRPr="00AF73BC">
              <w:rPr>
                <w:rFonts w:asciiTheme="majorEastAsia" w:eastAsiaTheme="majorEastAsia" w:hAnsiTheme="majorEastAsia" w:hint="eastAsia"/>
              </w:rPr>
              <w:t>.</w:t>
            </w:r>
            <w:r w:rsidR="00C27079" w:rsidRPr="00AF73BC">
              <w:rPr>
                <w:rFonts w:asciiTheme="majorEastAsia" w:eastAsiaTheme="majorEastAsia" w:hAnsiTheme="majorEastAsia"/>
              </w:rPr>
              <w:t>心不全</w:t>
            </w:r>
          </w:p>
        </w:tc>
        <w:tc>
          <w:tcPr>
            <w:tcW w:w="7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14.</w:t>
            </w:r>
            <w:r w:rsidR="00C27079">
              <w:rPr>
                <w:rFonts w:asciiTheme="majorEastAsia" w:eastAsiaTheme="majorEastAsia" w:hAnsiTheme="majorEastAsia" w:hint="eastAsia"/>
              </w:rPr>
              <w:t>消化性潰瘍</w:t>
            </w:r>
          </w:p>
        </w:tc>
        <w:tc>
          <w:tcPr>
            <w:tcW w:w="8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24.</w:t>
            </w:r>
            <w:r w:rsidR="00C27079">
              <w:rPr>
                <w:rFonts w:asciiTheme="majorEastAsia" w:eastAsiaTheme="majorEastAsia" w:hAnsiTheme="majorEastAsia" w:hint="eastAsia"/>
              </w:rPr>
              <w:t>うつ病</w:t>
            </w:r>
          </w:p>
        </w:tc>
      </w:tr>
      <w:tr w:rsidR="00A513BC" w:rsidRPr="00C27079" w:rsidTr="00A513BC">
        <w:tc>
          <w:tcPr>
            <w:tcW w:w="70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5.</w:t>
            </w:r>
            <w:r w:rsidR="00C27079">
              <w:rPr>
                <w:rFonts w:asciiTheme="majorEastAsia" w:eastAsiaTheme="majorEastAsia" w:hAnsiTheme="majorEastAsia" w:hint="eastAsia"/>
              </w:rPr>
              <w:t>大動脈瘤</w:t>
            </w:r>
          </w:p>
        </w:tc>
        <w:tc>
          <w:tcPr>
            <w:tcW w:w="7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15.</w:t>
            </w:r>
            <w:r w:rsidR="00C27079">
              <w:rPr>
                <w:rFonts w:asciiTheme="majorEastAsia" w:eastAsiaTheme="majorEastAsia" w:hAnsiTheme="majorEastAsia" w:hint="eastAsia"/>
              </w:rPr>
              <w:t>肝炎・肝硬変</w:t>
            </w:r>
          </w:p>
        </w:tc>
        <w:tc>
          <w:tcPr>
            <w:tcW w:w="8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25.</w:t>
            </w:r>
            <w:r w:rsidR="00C27079">
              <w:rPr>
                <w:rFonts w:asciiTheme="majorEastAsia" w:eastAsiaTheme="majorEastAsia" w:hAnsiTheme="majorEastAsia" w:hint="eastAsia"/>
              </w:rPr>
              <w:t>統合失調症</w:t>
            </w:r>
          </w:p>
        </w:tc>
      </w:tr>
      <w:tr w:rsidR="00C27079" w:rsidRPr="00C27079" w:rsidTr="00A513BC">
        <w:tc>
          <w:tcPr>
            <w:tcW w:w="704" w:type="dxa"/>
          </w:tcPr>
          <w:p w:rsidR="00C27079" w:rsidRPr="00C27079" w:rsidRDefault="00C27079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C27079" w:rsidRPr="00C27079" w:rsidRDefault="00C27079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6.</w:t>
            </w:r>
            <w:r>
              <w:rPr>
                <w:rFonts w:asciiTheme="majorEastAsia" w:eastAsiaTheme="majorEastAsia" w:hAnsiTheme="majorEastAsia" w:hint="eastAsia"/>
              </w:rPr>
              <w:t>高血圧</w:t>
            </w:r>
          </w:p>
        </w:tc>
        <w:tc>
          <w:tcPr>
            <w:tcW w:w="764" w:type="dxa"/>
          </w:tcPr>
          <w:p w:rsidR="00C27079" w:rsidRPr="00C27079" w:rsidRDefault="00C27079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C27079" w:rsidRPr="00C27079" w:rsidRDefault="00C27079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16.</w:t>
            </w:r>
            <w:r>
              <w:rPr>
                <w:rFonts w:asciiTheme="majorEastAsia" w:eastAsiaTheme="majorEastAsia" w:hAnsiTheme="majorEastAsia" w:hint="eastAsia"/>
              </w:rPr>
              <w:t>胆石症</w:t>
            </w:r>
          </w:p>
        </w:tc>
        <w:tc>
          <w:tcPr>
            <w:tcW w:w="822" w:type="dxa"/>
            <w:vMerge w:val="restart"/>
          </w:tcPr>
          <w:p w:rsidR="00C27079" w:rsidRPr="00C27079" w:rsidRDefault="00C27079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  <w:vMerge w:val="restart"/>
          </w:tcPr>
          <w:p w:rsidR="00C27079" w:rsidRPr="00C27079" w:rsidRDefault="00C27079" w:rsidP="00C27079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26.</w:t>
            </w:r>
            <w:r>
              <w:rPr>
                <w:rFonts w:asciiTheme="majorEastAsia" w:eastAsiaTheme="majorEastAsia" w:hAnsiTheme="majorEastAsia" w:hint="eastAsia"/>
              </w:rPr>
              <w:t>依存症</w:t>
            </w:r>
            <w:r w:rsidRPr="00C27079">
              <w:rPr>
                <w:rFonts w:asciiTheme="majorEastAsia" w:eastAsiaTheme="majorEastAsia" w:hAnsiTheme="majorEastAsia" w:hint="eastAsia"/>
                <w:sz w:val="20"/>
              </w:rPr>
              <w:t>(ニチコン・アルコール・薬物・病的賭博)</w:t>
            </w:r>
          </w:p>
        </w:tc>
      </w:tr>
      <w:tr w:rsidR="00C27079" w:rsidRPr="00C27079" w:rsidTr="00A513BC">
        <w:tc>
          <w:tcPr>
            <w:tcW w:w="704" w:type="dxa"/>
          </w:tcPr>
          <w:p w:rsidR="00C27079" w:rsidRPr="00C27079" w:rsidRDefault="00C27079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C27079" w:rsidRPr="00C27079" w:rsidRDefault="00C27079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7.</w:t>
            </w:r>
            <w:r>
              <w:rPr>
                <w:rFonts w:asciiTheme="majorEastAsia" w:eastAsiaTheme="majorEastAsia" w:hAnsiTheme="majorEastAsia" w:hint="eastAsia"/>
              </w:rPr>
              <w:t>肺癌</w:t>
            </w:r>
          </w:p>
        </w:tc>
        <w:tc>
          <w:tcPr>
            <w:tcW w:w="764" w:type="dxa"/>
          </w:tcPr>
          <w:p w:rsidR="00C27079" w:rsidRPr="00C27079" w:rsidRDefault="00C27079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C27079" w:rsidRPr="00C27079" w:rsidRDefault="00C27079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17.</w:t>
            </w:r>
            <w:r>
              <w:rPr>
                <w:rFonts w:asciiTheme="majorEastAsia" w:eastAsiaTheme="majorEastAsia" w:hAnsiTheme="majorEastAsia" w:hint="eastAsia"/>
              </w:rPr>
              <w:t>大腸癌</w:t>
            </w:r>
          </w:p>
        </w:tc>
        <w:tc>
          <w:tcPr>
            <w:tcW w:w="822" w:type="dxa"/>
            <w:vMerge/>
          </w:tcPr>
          <w:p w:rsidR="00C27079" w:rsidRPr="00C27079" w:rsidRDefault="00C27079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  <w:vMerge/>
          </w:tcPr>
          <w:p w:rsidR="00C27079" w:rsidRPr="00C27079" w:rsidRDefault="00C27079" w:rsidP="00962288">
            <w:pPr>
              <w:rPr>
                <w:rFonts w:asciiTheme="majorEastAsia" w:eastAsiaTheme="majorEastAsia" w:hAnsiTheme="majorEastAsia"/>
              </w:rPr>
            </w:pPr>
          </w:p>
        </w:tc>
      </w:tr>
      <w:tr w:rsidR="00A513BC" w:rsidRPr="00C27079" w:rsidTr="00A513BC">
        <w:tc>
          <w:tcPr>
            <w:tcW w:w="70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8.</w:t>
            </w:r>
            <w:r w:rsidR="00C27079">
              <w:rPr>
                <w:rFonts w:asciiTheme="majorEastAsia" w:eastAsiaTheme="majorEastAsia" w:hAnsiTheme="majorEastAsia" w:hint="eastAsia"/>
              </w:rPr>
              <w:t>肺炎</w:t>
            </w:r>
          </w:p>
        </w:tc>
        <w:tc>
          <w:tcPr>
            <w:tcW w:w="7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18.</w:t>
            </w:r>
            <w:r w:rsidR="00C27079">
              <w:rPr>
                <w:rFonts w:asciiTheme="majorEastAsia" w:eastAsiaTheme="majorEastAsia" w:hAnsiTheme="majorEastAsia" w:hint="eastAsia"/>
              </w:rPr>
              <w:t>腎盂腎炎</w:t>
            </w:r>
          </w:p>
        </w:tc>
        <w:tc>
          <w:tcPr>
            <w:tcW w:w="8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</w:tr>
      <w:tr w:rsidR="00A513BC" w:rsidRPr="00C27079" w:rsidTr="00A513BC">
        <w:tc>
          <w:tcPr>
            <w:tcW w:w="70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9.</w:t>
            </w:r>
            <w:r w:rsidR="00C27079">
              <w:rPr>
                <w:rFonts w:asciiTheme="majorEastAsia" w:eastAsiaTheme="majorEastAsia" w:hAnsiTheme="majorEastAsia" w:hint="eastAsia"/>
              </w:rPr>
              <w:t>急性上気道炎</w:t>
            </w:r>
          </w:p>
        </w:tc>
        <w:tc>
          <w:tcPr>
            <w:tcW w:w="7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19.</w:t>
            </w:r>
            <w:r w:rsidR="00C27079">
              <w:rPr>
                <w:rFonts w:asciiTheme="majorEastAsia" w:eastAsiaTheme="majorEastAsia" w:hAnsiTheme="majorEastAsia" w:hint="eastAsia"/>
              </w:rPr>
              <w:t>尿路結石</w:t>
            </w:r>
          </w:p>
        </w:tc>
        <w:tc>
          <w:tcPr>
            <w:tcW w:w="822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</w:tr>
      <w:tr w:rsidR="00A513BC" w:rsidRPr="00C27079" w:rsidTr="00D54911">
        <w:tc>
          <w:tcPr>
            <w:tcW w:w="704" w:type="dxa"/>
            <w:tcBorders>
              <w:bottom w:val="single" w:sz="4" w:space="0" w:color="auto"/>
            </w:tcBorders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10.</w:t>
            </w:r>
            <w:r w:rsidR="00C27079">
              <w:rPr>
                <w:rFonts w:asciiTheme="majorEastAsia" w:eastAsiaTheme="majorEastAsia" w:hAnsiTheme="majorEastAsia" w:hint="eastAsia"/>
              </w:rPr>
              <w:t>気管支喘息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  <w:r w:rsidRPr="00C27079">
              <w:rPr>
                <w:rFonts w:asciiTheme="majorEastAsia" w:eastAsiaTheme="majorEastAsia" w:hAnsiTheme="majorEastAsia" w:hint="eastAsia"/>
              </w:rPr>
              <w:t>20.</w:t>
            </w:r>
            <w:r w:rsidR="00C27079">
              <w:rPr>
                <w:rFonts w:asciiTheme="majorEastAsia" w:eastAsiaTheme="majorEastAsia" w:hAnsiTheme="majorEastAsia" w:hint="eastAsia"/>
              </w:rPr>
              <w:t>腎不全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A513BC" w:rsidRPr="00C27079" w:rsidRDefault="00A513BC" w:rsidP="0096228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54911" w:rsidRPr="00CD0320" w:rsidRDefault="00D54911" w:rsidP="00CD0320">
      <w:pPr>
        <w:spacing w:line="360" w:lineRule="auto"/>
        <w:jc w:val="center"/>
        <w:rPr>
          <w:rFonts w:asciiTheme="majorEastAsia" w:eastAsiaTheme="majorEastAsia" w:hAnsiTheme="majorEastAsia"/>
          <w:b/>
          <w:sz w:val="22"/>
        </w:rPr>
      </w:pPr>
      <w:r w:rsidRPr="00CD0320">
        <w:rPr>
          <w:rFonts w:asciiTheme="majorEastAsia" w:eastAsiaTheme="majorEastAsia" w:hAnsiTheme="majorEastAsia" w:hint="eastAsia"/>
          <w:b/>
          <w:sz w:val="24"/>
        </w:rPr>
        <w:t>必</w:t>
      </w:r>
      <w:r w:rsidR="00CD032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CD0320">
        <w:rPr>
          <w:rFonts w:asciiTheme="majorEastAsia" w:eastAsiaTheme="majorEastAsia" w:hAnsiTheme="majorEastAsia" w:hint="eastAsia"/>
          <w:b/>
          <w:sz w:val="24"/>
        </w:rPr>
        <w:t>須</w:t>
      </w:r>
      <w:r w:rsidR="00CD032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CD0320">
        <w:rPr>
          <w:rFonts w:asciiTheme="majorEastAsia" w:eastAsiaTheme="majorEastAsia" w:hAnsiTheme="majorEastAsia" w:hint="eastAsia"/>
          <w:b/>
          <w:sz w:val="24"/>
        </w:rPr>
        <w:t>研</w:t>
      </w:r>
      <w:r w:rsidR="00CD032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CD0320">
        <w:rPr>
          <w:rFonts w:asciiTheme="majorEastAsia" w:eastAsiaTheme="majorEastAsia" w:hAnsiTheme="majorEastAsia" w:hint="eastAsia"/>
          <w:b/>
          <w:sz w:val="24"/>
        </w:rPr>
        <w:t>修</w:t>
      </w:r>
      <w:r w:rsidR="00CD0320">
        <w:rPr>
          <w:rFonts w:asciiTheme="majorEastAsia" w:eastAsiaTheme="majorEastAsia" w:hAnsiTheme="majorEastAsia" w:hint="eastAsia"/>
          <w:b/>
          <w:sz w:val="24"/>
        </w:rPr>
        <w:t xml:space="preserve">　一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3940"/>
      </w:tblGrid>
      <w:tr w:rsidR="00AF73BC" w:rsidRPr="00CD0320" w:rsidTr="00E145F3">
        <w:tc>
          <w:tcPr>
            <w:tcW w:w="6516" w:type="dxa"/>
            <w:gridSpan w:val="2"/>
          </w:tcPr>
          <w:p w:rsidR="00AF73BC" w:rsidRPr="00CD0320" w:rsidRDefault="00AF73BC" w:rsidP="00AF73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　修　内　容</w:t>
            </w:r>
          </w:p>
        </w:tc>
        <w:tc>
          <w:tcPr>
            <w:tcW w:w="3940" w:type="dxa"/>
          </w:tcPr>
          <w:p w:rsidR="00AF73BC" w:rsidRPr="00CD0320" w:rsidRDefault="00AF73BC" w:rsidP="00AF73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　考</w:t>
            </w:r>
          </w:p>
        </w:tc>
      </w:tr>
      <w:tr w:rsidR="009A7CBE" w:rsidRPr="00CD0320" w:rsidTr="009A7CBE">
        <w:tc>
          <w:tcPr>
            <w:tcW w:w="704" w:type="dxa"/>
          </w:tcPr>
          <w:p w:rsidR="009A7CBE" w:rsidRPr="00CD0320" w:rsidRDefault="009A7CBE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</w:tcPr>
          <w:p w:rsidR="009A7CBE" w:rsidRPr="00CD0320" w:rsidRDefault="009A7CBE" w:rsidP="00962288">
            <w:pPr>
              <w:rPr>
                <w:rFonts w:asciiTheme="majorEastAsia" w:eastAsiaTheme="majorEastAsia" w:hAnsiTheme="majorEastAsia"/>
              </w:rPr>
            </w:pPr>
            <w:r w:rsidRPr="00CD0320">
              <w:rPr>
                <w:rFonts w:asciiTheme="majorEastAsia" w:eastAsiaTheme="majorEastAsia" w:hAnsiTheme="majorEastAsia" w:hint="eastAsia"/>
              </w:rPr>
              <w:t>感染対策、</w:t>
            </w:r>
            <w:r w:rsidR="00AF73BC">
              <w:rPr>
                <w:rFonts w:asciiTheme="majorEastAsia" w:eastAsiaTheme="majorEastAsia" w:hAnsiTheme="majorEastAsia" w:hint="eastAsia"/>
              </w:rPr>
              <w:t>予防医療、</w:t>
            </w:r>
            <w:r w:rsidRPr="00CD0320">
              <w:rPr>
                <w:rFonts w:asciiTheme="majorEastAsia" w:eastAsiaTheme="majorEastAsia" w:hAnsiTheme="majorEastAsia" w:hint="eastAsia"/>
              </w:rPr>
              <w:t>虐待への対応、社会復帰支援、ACP</w:t>
            </w:r>
          </w:p>
        </w:tc>
        <w:tc>
          <w:tcPr>
            <w:tcW w:w="3940" w:type="dxa"/>
          </w:tcPr>
          <w:p w:rsidR="009A7CBE" w:rsidRPr="00CD0320" w:rsidRDefault="009A7CBE" w:rsidP="00962288">
            <w:pPr>
              <w:rPr>
                <w:rFonts w:asciiTheme="majorEastAsia" w:eastAsiaTheme="majorEastAsia" w:hAnsiTheme="majorEastAsia"/>
                <w:sz w:val="20"/>
              </w:rPr>
            </w:pPr>
            <w:r w:rsidRPr="00CD0320">
              <w:rPr>
                <w:rFonts w:asciiTheme="majorEastAsia" w:eastAsiaTheme="majorEastAsia" w:hAnsiTheme="majorEastAsia" w:hint="eastAsia"/>
                <w:sz w:val="20"/>
              </w:rPr>
              <w:t>オリエンテーション時のほか、研修会予定</w:t>
            </w:r>
          </w:p>
        </w:tc>
      </w:tr>
      <w:tr w:rsidR="009A7CBE" w:rsidRPr="00CD0320" w:rsidTr="009A7CBE">
        <w:tc>
          <w:tcPr>
            <w:tcW w:w="704" w:type="dxa"/>
          </w:tcPr>
          <w:p w:rsidR="009A7CBE" w:rsidRPr="00CD0320" w:rsidRDefault="009A7CBE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</w:tcPr>
          <w:p w:rsidR="009A7CBE" w:rsidRPr="00CD0320" w:rsidRDefault="009A7CBE" w:rsidP="00962288">
            <w:pPr>
              <w:rPr>
                <w:rFonts w:asciiTheme="majorEastAsia" w:eastAsiaTheme="majorEastAsia" w:hAnsiTheme="majorEastAsia"/>
              </w:rPr>
            </w:pPr>
            <w:r w:rsidRPr="00CD0320">
              <w:rPr>
                <w:rFonts w:asciiTheme="majorEastAsia" w:eastAsiaTheme="majorEastAsia" w:hAnsiTheme="majorEastAsia" w:hint="eastAsia"/>
              </w:rPr>
              <w:t>緩和ケア</w:t>
            </w:r>
          </w:p>
        </w:tc>
        <w:tc>
          <w:tcPr>
            <w:tcW w:w="3940" w:type="dxa"/>
          </w:tcPr>
          <w:p w:rsidR="009A7CBE" w:rsidRPr="00CD0320" w:rsidRDefault="009A7CBE" w:rsidP="00962288">
            <w:pPr>
              <w:rPr>
                <w:rFonts w:asciiTheme="majorEastAsia" w:eastAsiaTheme="majorEastAsia" w:hAnsiTheme="majorEastAsia"/>
              </w:rPr>
            </w:pPr>
            <w:r w:rsidRPr="00CD0320">
              <w:rPr>
                <w:rFonts w:asciiTheme="majorEastAsia" w:eastAsiaTheme="majorEastAsia" w:hAnsiTheme="majorEastAsia" w:hint="eastAsia"/>
              </w:rPr>
              <w:t>２年目にて研修会参加</w:t>
            </w:r>
          </w:p>
        </w:tc>
      </w:tr>
      <w:tr w:rsidR="009A7CBE" w:rsidRPr="00CD0320" w:rsidTr="009A7CBE">
        <w:tc>
          <w:tcPr>
            <w:tcW w:w="704" w:type="dxa"/>
          </w:tcPr>
          <w:p w:rsidR="009A7CBE" w:rsidRPr="00CD0320" w:rsidRDefault="009A7CBE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</w:tcPr>
          <w:p w:rsidR="009A7CBE" w:rsidRPr="00CD0320" w:rsidRDefault="009A7CBE" w:rsidP="00962288">
            <w:pPr>
              <w:rPr>
                <w:rFonts w:asciiTheme="majorEastAsia" w:eastAsiaTheme="majorEastAsia" w:hAnsiTheme="majorEastAsia"/>
              </w:rPr>
            </w:pPr>
            <w:r w:rsidRPr="00CD0320">
              <w:rPr>
                <w:rFonts w:asciiTheme="majorEastAsia" w:eastAsiaTheme="majorEastAsia" w:hAnsiTheme="majorEastAsia" w:hint="eastAsia"/>
              </w:rPr>
              <w:t>臨床病理検討会（</w:t>
            </w:r>
            <w:r w:rsidR="00AF73BC">
              <w:rPr>
                <w:rFonts w:asciiTheme="majorEastAsia" w:eastAsiaTheme="majorEastAsia" w:hAnsiTheme="majorEastAsia" w:hint="eastAsia"/>
              </w:rPr>
              <w:t>ＣＰＣ</w:t>
            </w:r>
            <w:r w:rsidRPr="00CD0320">
              <w:rPr>
                <w:rFonts w:asciiTheme="majorEastAsia" w:eastAsiaTheme="majorEastAsia" w:hAnsiTheme="majorEastAsia" w:hint="eastAsia"/>
              </w:rPr>
              <w:t>）レポート</w:t>
            </w:r>
          </w:p>
        </w:tc>
        <w:tc>
          <w:tcPr>
            <w:tcW w:w="3940" w:type="dxa"/>
          </w:tcPr>
          <w:p w:rsidR="009A7CBE" w:rsidRPr="00CD0320" w:rsidRDefault="00CD0320" w:rsidP="00CD0320">
            <w:pPr>
              <w:rPr>
                <w:rFonts w:asciiTheme="majorEastAsia" w:eastAsiaTheme="majorEastAsia" w:hAnsiTheme="majorEastAsia"/>
              </w:rPr>
            </w:pPr>
            <w:r w:rsidRPr="00CD0320">
              <w:rPr>
                <w:rFonts w:asciiTheme="majorEastAsia" w:eastAsiaTheme="majorEastAsia" w:hAnsiTheme="majorEastAsia" w:hint="eastAsia"/>
              </w:rPr>
              <w:t>年間７</w:t>
            </w:r>
            <w:r w:rsidR="009A7CBE" w:rsidRPr="00CD0320">
              <w:rPr>
                <w:rFonts w:asciiTheme="majorEastAsia" w:eastAsiaTheme="majorEastAsia" w:hAnsiTheme="majorEastAsia" w:hint="eastAsia"/>
              </w:rPr>
              <w:t>回開催</w:t>
            </w:r>
            <w:r w:rsidR="00AF73BC">
              <w:rPr>
                <w:rFonts w:asciiTheme="majorEastAsia" w:eastAsiaTheme="majorEastAsia" w:hAnsiTheme="majorEastAsia" w:hint="eastAsia"/>
              </w:rPr>
              <w:t>予定</w:t>
            </w:r>
            <w:r w:rsidR="005469D5">
              <w:rPr>
                <w:rFonts w:asciiTheme="majorEastAsia" w:eastAsiaTheme="majorEastAsia" w:hAnsiTheme="majorEastAsia" w:hint="eastAsia"/>
              </w:rPr>
              <w:t>（３回</w:t>
            </w:r>
            <w:r w:rsidRPr="00CD0320">
              <w:rPr>
                <w:rFonts w:asciiTheme="majorEastAsia" w:eastAsiaTheme="majorEastAsia" w:hAnsiTheme="majorEastAsia" w:hint="eastAsia"/>
              </w:rPr>
              <w:t>以上</w:t>
            </w:r>
            <w:r w:rsidR="009A7CBE" w:rsidRPr="00CD0320">
              <w:rPr>
                <w:rFonts w:asciiTheme="majorEastAsia" w:eastAsiaTheme="majorEastAsia" w:hAnsiTheme="majorEastAsia" w:hint="eastAsia"/>
              </w:rPr>
              <w:t>必須）</w:t>
            </w:r>
          </w:p>
        </w:tc>
      </w:tr>
      <w:tr w:rsidR="009A7CBE" w:rsidRPr="00CD0320" w:rsidTr="009A7CBE">
        <w:tc>
          <w:tcPr>
            <w:tcW w:w="704" w:type="dxa"/>
          </w:tcPr>
          <w:p w:rsidR="009A7CBE" w:rsidRPr="00CD0320" w:rsidRDefault="009A7CBE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</w:tcPr>
          <w:p w:rsidR="009A7CBE" w:rsidRPr="00CD0320" w:rsidRDefault="00CD0320" w:rsidP="00962288">
            <w:pPr>
              <w:rPr>
                <w:rFonts w:asciiTheme="majorEastAsia" w:eastAsiaTheme="majorEastAsia" w:hAnsiTheme="majorEastAsia"/>
              </w:rPr>
            </w:pPr>
            <w:r w:rsidRPr="00CD0320">
              <w:rPr>
                <w:rFonts w:asciiTheme="majorEastAsia" w:eastAsiaTheme="majorEastAsia" w:hAnsiTheme="majorEastAsia" w:hint="eastAsia"/>
              </w:rPr>
              <w:t>コアレクチャー</w:t>
            </w:r>
          </w:p>
        </w:tc>
        <w:tc>
          <w:tcPr>
            <w:tcW w:w="3940" w:type="dxa"/>
          </w:tcPr>
          <w:p w:rsidR="009A7CBE" w:rsidRPr="00CD0320" w:rsidRDefault="00CD0320" w:rsidP="00962288">
            <w:pPr>
              <w:rPr>
                <w:rFonts w:asciiTheme="majorEastAsia" w:eastAsiaTheme="majorEastAsia" w:hAnsiTheme="majorEastAsia"/>
              </w:rPr>
            </w:pPr>
            <w:r w:rsidRPr="00CD0320">
              <w:rPr>
                <w:rFonts w:asciiTheme="majorEastAsia" w:eastAsiaTheme="majorEastAsia" w:hAnsiTheme="majorEastAsia" w:hint="eastAsia"/>
              </w:rPr>
              <w:t>年間１４</w:t>
            </w:r>
            <w:r w:rsidR="009A7CBE" w:rsidRPr="00CD0320">
              <w:rPr>
                <w:rFonts w:asciiTheme="majorEastAsia" w:eastAsiaTheme="majorEastAsia" w:hAnsiTheme="majorEastAsia" w:hint="eastAsia"/>
              </w:rPr>
              <w:t>回</w:t>
            </w:r>
            <w:r w:rsidRPr="00CD0320">
              <w:rPr>
                <w:rFonts w:asciiTheme="majorEastAsia" w:eastAsiaTheme="majorEastAsia" w:hAnsiTheme="majorEastAsia" w:hint="eastAsia"/>
              </w:rPr>
              <w:t>開催</w:t>
            </w:r>
            <w:r w:rsidR="00AF73BC">
              <w:rPr>
                <w:rFonts w:asciiTheme="majorEastAsia" w:eastAsiaTheme="majorEastAsia" w:hAnsiTheme="majorEastAsia" w:hint="eastAsia"/>
              </w:rPr>
              <w:t>予定</w:t>
            </w:r>
            <w:r w:rsidRPr="00CD0320">
              <w:rPr>
                <w:rFonts w:asciiTheme="majorEastAsia" w:eastAsiaTheme="majorEastAsia" w:hAnsiTheme="majorEastAsia" w:hint="eastAsia"/>
              </w:rPr>
              <w:t>（５</w:t>
            </w:r>
            <w:r w:rsidR="009A7CBE" w:rsidRPr="00CD0320">
              <w:rPr>
                <w:rFonts w:asciiTheme="majorEastAsia" w:eastAsiaTheme="majorEastAsia" w:hAnsiTheme="majorEastAsia" w:hint="eastAsia"/>
              </w:rPr>
              <w:t>割</w:t>
            </w:r>
            <w:r w:rsidRPr="00CD0320">
              <w:rPr>
                <w:rFonts w:asciiTheme="majorEastAsia" w:eastAsiaTheme="majorEastAsia" w:hAnsiTheme="majorEastAsia" w:hint="eastAsia"/>
              </w:rPr>
              <w:t>以上</w:t>
            </w:r>
            <w:r w:rsidR="009A7CBE" w:rsidRPr="00CD0320">
              <w:rPr>
                <w:rFonts w:asciiTheme="majorEastAsia" w:eastAsiaTheme="majorEastAsia" w:hAnsiTheme="majorEastAsia" w:hint="eastAsia"/>
              </w:rPr>
              <w:t>必須）</w:t>
            </w:r>
          </w:p>
        </w:tc>
      </w:tr>
      <w:tr w:rsidR="00CD0320" w:rsidRPr="00CD0320" w:rsidTr="009A7CBE">
        <w:tc>
          <w:tcPr>
            <w:tcW w:w="704" w:type="dxa"/>
          </w:tcPr>
          <w:p w:rsidR="00CD0320" w:rsidRPr="00CD0320" w:rsidRDefault="00CD0320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</w:tcPr>
          <w:p w:rsidR="00CD0320" w:rsidRPr="00CD0320" w:rsidRDefault="00CD0320" w:rsidP="009622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地域医療研修（在宅医療研修も含む）</w:t>
            </w:r>
          </w:p>
        </w:tc>
        <w:tc>
          <w:tcPr>
            <w:tcW w:w="3940" w:type="dxa"/>
          </w:tcPr>
          <w:p w:rsidR="00CD0320" w:rsidRPr="00CD0320" w:rsidRDefault="00CD0320" w:rsidP="009622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２年目にて研修</w:t>
            </w:r>
          </w:p>
        </w:tc>
      </w:tr>
      <w:tr w:rsidR="00CD0320" w:rsidRPr="00CD0320" w:rsidTr="009A7CBE">
        <w:tc>
          <w:tcPr>
            <w:tcW w:w="704" w:type="dxa"/>
          </w:tcPr>
          <w:p w:rsidR="00CD0320" w:rsidRPr="00CD0320" w:rsidRDefault="00CD0320" w:rsidP="00962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</w:tcPr>
          <w:p w:rsidR="00CD0320" w:rsidRDefault="00CD0320" w:rsidP="009622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一般外来研修</w:t>
            </w:r>
          </w:p>
        </w:tc>
        <w:tc>
          <w:tcPr>
            <w:tcW w:w="3940" w:type="dxa"/>
          </w:tcPr>
          <w:p w:rsidR="00CD0320" w:rsidRDefault="00CD0320" w:rsidP="009622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２年目にて研修</w:t>
            </w:r>
          </w:p>
        </w:tc>
      </w:tr>
      <w:tr w:rsidR="00CD0320" w:rsidRPr="00CD0320" w:rsidTr="00AF73BC">
        <w:trPr>
          <w:trHeight w:val="758"/>
        </w:trPr>
        <w:tc>
          <w:tcPr>
            <w:tcW w:w="10456" w:type="dxa"/>
            <w:gridSpan w:val="3"/>
          </w:tcPr>
          <w:p w:rsidR="00AF73BC" w:rsidRDefault="00CD0320" w:rsidP="00AF73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【必須ではないが望ましい】</w:t>
            </w:r>
          </w:p>
          <w:p w:rsidR="00CD0320" w:rsidRDefault="00CD0320" w:rsidP="00AF73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感染制御、栄養サポート、認知症ケア、退院支援等の活動に参加すること、児童・思春期精神科領域(発達障害等)、薬剤耐性菌、ゲノム医療等、社会的要請の強い分野・領域等に関する研修</w:t>
            </w:r>
          </w:p>
        </w:tc>
      </w:tr>
    </w:tbl>
    <w:p w:rsidR="00D54911" w:rsidRPr="00CD0320" w:rsidRDefault="00CD0320" w:rsidP="00CD032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福井大学医学部附属病院　臨床教育研修センター</w:t>
      </w:r>
    </w:p>
    <w:sectPr w:rsidR="00D54911" w:rsidRPr="00CD0320" w:rsidSect="00AF73BC">
      <w:pgSz w:w="11906" w:h="16838"/>
      <w:pgMar w:top="454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88"/>
    <w:rsid w:val="00082EA8"/>
    <w:rsid w:val="001A361C"/>
    <w:rsid w:val="005469D5"/>
    <w:rsid w:val="00634283"/>
    <w:rsid w:val="00691E27"/>
    <w:rsid w:val="0086377D"/>
    <w:rsid w:val="00920155"/>
    <w:rsid w:val="00962288"/>
    <w:rsid w:val="009A7CBE"/>
    <w:rsid w:val="00A513BC"/>
    <w:rsid w:val="00AE184F"/>
    <w:rsid w:val="00AF73BC"/>
    <w:rsid w:val="00B63847"/>
    <w:rsid w:val="00BA4AE5"/>
    <w:rsid w:val="00C27079"/>
    <w:rsid w:val="00C924E2"/>
    <w:rsid w:val="00CB044D"/>
    <w:rsid w:val="00CD0320"/>
    <w:rsid w:val="00D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C6138"/>
  <w15:chartTrackingRefBased/>
  <w15:docId w15:val="{FC640EB9-CDF0-4945-BB90-583D6A9A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7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 soumu kensyu</dc:creator>
  <cp:keywords/>
  <dc:description/>
  <cp:lastModifiedBy>hosp soumu kensyu</cp:lastModifiedBy>
  <cp:revision>6</cp:revision>
  <cp:lastPrinted>2023-01-16T00:17:00Z</cp:lastPrinted>
  <dcterms:created xsi:type="dcterms:W3CDTF">2021-08-18T00:36:00Z</dcterms:created>
  <dcterms:modified xsi:type="dcterms:W3CDTF">2023-01-16T00:17:00Z</dcterms:modified>
</cp:coreProperties>
</file>